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DB37" w14:textId="634D9A78" w:rsidR="00656E5C" w:rsidRDefault="006558B9">
      <w:pPr>
        <w:spacing w:before="31"/>
        <w:ind w:left="578"/>
        <w:rPr>
          <w:b/>
          <w:sz w:val="28"/>
        </w:rPr>
      </w:pPr>
      <w:r>
        <w:rPr>
          <w:b/>
          <w:color w:val="FFFFFF"/>
          <w:spacing w:val="-4"/>
          <w:sz w:val="28"/>
        </w:rPr>
        <w:t>d</w:t>
      </w:r>
    </w:p>
    <w:p w14:paraId="375535A0" w14:textId="5346033F" w:rsidR="00656E5C" w:rsidRPr="000F6389" w:rsidRDefault="006558B9" w:rsidP="00955D4A">
      <w:pPr>
        <w:pStyle w:val="Corpotesto"/>
        <w:spacing w:before="6"/>
        <w:rPr>
          <w:sz w:val="36"/>
          <w:szCs w:val="36"/>
        </w:rPr>
      </w:pPr>
      <w:r w:rsidRPr="000F6389">
        <w:rPr>
          <w:sz w:val="36"/>
          <w:szCs w:val="36"/>
        </w:rPr>
        <w:t xml:space="preserve">                            </w:t>
      </w:r>
      <w:r w:rsidR="000F6389" w:rsidRPr="000F6389">
        <w:rPr>
          <w:sz w:val="36"/>
          <w:szCs w:val="36"/>
          <w:highlight w:val="yellow"/>
        </w:rPr>
        <w:t>DITTA</w:t>
      </w:r>
    </w:p>
    <w:p w14:paraId="431B9ADD" w14:textId="77777777" w:rsidR="006558B9" w:rsidRDefault="006558B9" w:rsidP="006558B9">
      <w:pPr>
        <w:pStyle w:val="Titolo"/>
        <w:ind w:left="720" w:firstLine="720"/>
        <w:jc w:val="center"/>
        <w:rPr>
          <w:color w:val="00AF50"/>
          <w:u w:val="thick" w:color="00AF50"/>
        </w:rPr>
      </w:pPr>
    </w:p>
    <w:p w14:paraId="017423BC" w14:textId="7C617D94" w:rsidR="00955D4A" w:rsidRDefault="00955D4A" w:rsidP="000F6389">
      <w:pPr>
        <w:pStyle w:val="Titolo"/>
        <w:ind w:left="4320"/>
        <w:rPr>
          <w:u w:val="none"/>
        </w:rPr>
      </w:pPr>
      <w:r>
        <w:rPr>
          <w:color w:val="00AF50"/>
          <w:u w:val="thick" w:color="00AF50"/>
        </w:rPr>
        <w:t>GREEN</w:t>
      </w:r>
      <w:r>
        <w:rPr>
          <w:color w:val="00AF50"/>
          <w:spacing w:val="-7"/>
          <w:u w:val="thick" w:color="00AF50"/>
        </w:rPr>
        <w:t xml:space="preserve"> </w:t>
      </w:r>
      <w:r>
        <w:rPr>
          <w:color w:val="00AF50"/>
          <w:u w:val="thick" w:color="00AF50"/>
        </w:rPr>
        <w:t>PASS</w:t>
      </w:r>
    </w:p>
    <w:p w14:paraId="1512CD5F" w14:textId="0B72B8EF" w:rsidR="00955D4A" w:rsidRPr="000F6389" w:rsidRDefault="000F6389" w:rsidP="000F6389">
      <w:pPr>
        <w:ind w:left="3600" w:firstLine="720"/>
        <w:rPr>
          <w:b/>
          <w:sz w:val="40"/>
          <w:szCs w:val="40"/>
        </w:rPr>
      </w:pPr>
      <w:r>
        <w:rPr>
          <w:b/>
          <w:color w:val="00AF50"/>
          <w:sz w:val="40"/>
          <w:szCs w:val="40"/>
        </w:rPr>
        <w:t xml:space="preserve"> </w:t>
      </w:r>
      <w:r w:rsidR="00955D4A" w:rsidRPr="000F6389">
        <w:rPr>
          <w:b/>
          <w:color w:val="00AF50"/>
          <w:sz w:val="40"/>
          <w:szCs w:val="40"/>
        </w:rPr>
        <w:t>D.L.</w:t>
      </w:r>
      <w:r w:rsidR="00955D4A" w:rsidRPr="000F6389">
        <w:rPr>
          <w:b/>
          <w:color w:val="00AF50"/>
          <w:spacing w:val="-3"/>
          <w:sz w:val="40"/>
          <w:szCs w:val="40"/>
        </w:rPr>
        <w:t xml:space="preserve"> </w:t>
      </w:r>
      <w:r w:rsidR="00955D4A" w:rsidRPr="000F6389">
        <w:rPr>
          <w:b/>
          <w:color w:val="00AF50"/>
          <w:sz w:val="40"/>
          <w:szCs w:val="40"/>
        </w:rPr>
        <w:t>n.</w:t>
      </w:r>
      <w:r w:rsidR="00955D4A" w:rsidRPr="000F6389">
        <w:rPr>
          <w:b/>
          <w:color w:val="00AF50"/>
          <w:spacing w:val="-3"/>
          <w:sz w:val="40"/>
          <w:szCs w:val="40"/>
        </w:rPr>
        <w:t xml:space="preserve"> </w:t>
      </w:r>
      <w:r w:rsidR="00955D4A" w:rsidRPr="000F6389">
        <w:rPr>
          <w:b/>
          <w:color w:val="00AF50"/>
          <w:sz w:val="40"/>
          <w:szCs w:val="40"/>
        </w:rPr>
        <w:t>127/2021</w:t>
      </w:r>
    </w:p>
    <w:p w14:paraId="6AFA2AAC" w14:textId="065AC00B" w:rsidR="00656E5C" w:rsidRDefault="00B11D29" w:rsidP="000F6389">
      <w:pPr>
        <w:spacing w:before="382" w:line="192" w:lineRule="auto"/>
        <w:ind w:left="1701" w:right="1977" w:firstLine="567"/>
        <w:rPr>
          <w:b/>
          <w:sz w:val="20"/>
        </w:rPr>
      </w:pPr>
      <w:r w:rsidRPr="006558B9">
        <w:rPr>
          <w:b/>
          <w:color w:val="172F61"/>
          <w:sz w:val="32"/>
          <w:szCs w:val="32"/>
        </w:rPr>
        <w:t>Modalità operative per</w:t>
      </w:r>
      <w:r w:rsidR="00446598">
        <w:rPr>
          <w:b/>
          <w:color w:val="172F61"/>
          <w:sz w:val="32"/>
          <w:szCs w:val="32"/>
        </w:rPr>
        <w:t xml:space="preserve"> </w:t>
      </w:r>
      <w:r w:rsidRPr="006558B9">
        <w:rPr>
          <w:b/>
          <w:color w:val="172F61"/>
          <w:spacing w:val="-88"/>
          <w:sz w:val="32"/>
          <w:szCs w:val="32"/>
        </w:rPr>
        <w:t xml:space="preserve"> </w:t>
      </w:r>
      <w:r w:rsidRPr="006558B9">
        <w:rPr>
          <w:b/>
          <w:color w:val="172F61"/>
          <w:sz w:val="32"/>
          <w:szCs w:val="32"/>
        </w:rPr>
        <w:t>l’organizzazione</w:t>
      </w:r>
      <w:r w:rsidRPr="006558B9">
        <w:rPr>
          <w:b/>
          <w:color w:val="172F61"/>
          <w:spacing w:val="-15"/>
          <w:sz w:val="32"/>
          <w:szCs w:val="32"/>
        </w:rPr>
        <w:t xml:space="preserve"> </w:t>
      </w:r>
      <w:r w:rsidRPr="006558B9">
        <w:rPr>
          <w:b/>
          <w:color w:val="172F61"/>
          <w:sz w:val="32"/>
          <w:szCs w:val="32"/>
        </w:rPr>
        <w:t>delle</w:t>
      </w:r>
      <w:r w:rsidR="006558B9">
        <w:rPr>
          <w:b/>
          <w:color w:val="172F61"/>
          <w:sz w:val="32"/>
          <w:szCs w:val="32"/>
        </w:rPr>
        <w:t xml:space="preserve"> </w:t>
      </w:r>
      <w:r w:rsidRPr="006558B9">
        <w:rPr>
          <w:b/>
          <w:color w:val="172F61"/>
          <w:sz w:val="32"/>
          <w:szCs w:val="32"/>
        </w:rPr>
        <w:t>verifiche</w:t>
      </w:r>
    </w:p>
    <w:p w14:paraId="2AE7309A" w14:textId="17BFAE49" w:rsidR="00656E5C" w:rsidRDefault="00656E5C" w:rsidP="00446598">
      <w:pPr>
        <w:pStyle w:val="Titolo1"/>
        <w:rPr>
          <w:color w:val="00AF50"/>
          <w:u w:color="00AF50"/>
        </w:rPr>
      </w:pPr>
      <w:bookmarkStart w:id="0" w:name="_bookmark0"/>
      <w:bookmarkEnd w:id="0"/>
    </w:p>
    <w:p w14:paraId="02405552" w14:textId="77777777" w:rsidR="00656E5C" w:rsidRDefault="00656E5C">
      <w:pPr>
        <w:pStyle w:val="Corpotesto"/>
        <w:spacing w:before="6"/>
        <w:rPr>
          <w:b/>
          <w:sz w:val="26"/>
        </w:rPr>
      </w:pPr>
    </w:p>
    <w:p w14:paraId="7915E84D" w14:textId="22BD0157" w:rsidR="00656E5C" w:rsidRDefault="006558B9" w:rsidP="006558B9">
      <w:pPr>
        <w:pStyle w:val="Paragrafoelenco"/>
        <w:spacing w:before="52" w:line="304" w:lineRule="auto"/>
        <w:ind w:left="1985" w:right="1978" w:firstLine="0"/>
        <w:jc w:val="both"/>
      </w:pPr>
      <w:r>
        <w:t>E’ stato c</w:t>
      </w:r>
      <w:r w:rsidR="001E045C">
        <w:t>omunica</w:t>
      </w:r>
      <w:r>
        <w:t>to</w:t>
      </w:r>
      <w:r w:rsidR="00493408">
        <w:rPr>
          <w:spacing w:val="1"/>
        </w:rPr>
        <w:t xml:space="preserve"> </w:t>
      </w:r>
      <w:r w:rsidR="00493408">
        <w:t>a</w:t>
      </w:r>
      <w:r w:rsidR="00493408">
        <w:rPr>
          <w:spacing w:val="1"/>
        </w:rPr>
        <w:t xml:space="preserve"> </w:t>
      </w:r>
      <w:r w:rsidR="00493408">
        <w:t>tutti</w:t>
      </w:r>
      <w:r w:rsidR="00493408">
        <w:rPr>
          <w:spacing w:val="1"/>
        </w:rPr>
        <w:t xml:space="preserve"> </w:t>
      </w:r>
      <w:r w:rsidR="00493408">
        <w:t>i</w:t>
      </w:r>
      <w:r w:rsidR="00493408">
        <w:rPr>
          <w:spacing w:val="1"/>
        </w:rPr>
        <w:t xml:space="preserve"> </w:t>
      </w:r>
      <w:r w:rsidR="00493408">
        <w:t>lavoratori</w:t>
      </w:r>
      <w:r w:rsidR="00493408">
        <w:rPr>
          <w:spacing w:val="1"/>
        </w:rPr>
        <w:t xml:space="preserve"> </w:t>
      </w:r>
      <w:r>
        <w:t>che</w:t>
      </w:r>
      <w:r w:rsidR="00493408">
        <w:rPr>
          <w:spacing w:val="1"/>
        </w:rPr>
        <w:t xml:space="preserve"> </w:t>
      </w:r>
      <w:r w:rsidR="00493408">
        <w:t>a</w:t>
      </w:r>
      <w:r w:rsidR="00493408">
        <w:rPr>
          <w:spacing w:val="1"/>
        </w:rPr>
        <w:t xml:space="preserve"> </w:t>
      </w:r>
      <w:r w:rsidR="00493408">
        <w:t>decorrere</w:t>
      </w:r>
      <w:r w:rsidR="00493408">
        <w:rPr>
          <w:spacing w:val="1"/>
        </w:rPr>
        <w:t xml:space="preserve"> </w:t>
      </w:r>
      <w:r w:rsidR="00493408">
        <w:t>dal</w:t>
      </w:r>
      <w:r w:rsidR="00493408">
        <w:rPr>
          <w:spacing w:val="1"/>
        </w:rPr>
        <w:t xml:space="preserve"> </w:t>
      </w:r>
      <w:r w:rsidR="00493408">
        <w:t>15.10.2021</w:t>
      </w:r>
      <w:r w:rsidR="00493408">
        <w:rPr>
          <w:spacing w:val="1"/>
        </w:rPr>
        <w:t xml:space="preserve"> </w:t>
      </w:r>
      <w:r w:rsidR="00493408">
        <w:t>e fino</w:t>
      </w:r>
      <w:r w:rsidR="00493408">
        <w:rPr>
          <w:spacing w:val="1"/>
        </w:rPr>
        <w:t xml:space="preserve"> </w:t>
      </w:r>
      <w:r w:rsidR="00493408">
        <w:t>al 31</w:t>
      </w:r>
      <w:r w:rsidR="00493408">
        <w:rPr>
          <w:spacing w:val="1"/>
        </w:rPr>
        <w:t xml:space="preserve"> </w:t>
      </w:r>
      <w:r w:rsidR="00493408">
        <w:t>dicembre</w:t>
      </w:r>
      <w:r w:rsidR="00493408">
        <w:rPr>
          <w:spacing w:val="1"/>
        </w:rPr>
        <w:t xml:space="preserve"> </w:t>
      </w:r>
      <w:r w:rsidR="00493408">
        <w:t>2021,</w:t>
      </w:r>
      <w:r w:rsidR="00493408">
        <w:rPr>
          <w:spacing w:val="1"/>
        </w:rPr>
        <w:t xml:space="preserve"> </w:t>
      </w:r>
      <w:r>
        <w:t>persiste l</w:t>
      </w:r>
      <w:r w:rsidR="00493408">
        <w:t>’obbligo</w:t>
      </w:r>
      <w:r w:rsidR="00493408">
        <w:rPr>
          <w:spacing w:val="1"/>
        </w:rPr>
        <w:t xml:space="preserve"> </w:t>
      </w:r>
      <w:r w:rsidR="00493408">
        <w:t>di verifica da parte</w:t>
      </w:r>
      <w:r w:rsidR="00493408">
        <w:rPr>
          <w:spacing w:val="1"/>
        </w:rPr>
        <w:t xml:space="preserve"> </w:t>
      </w:r>
      <w:r w:rsidR="00493408">
        <w:t>del</w:t>
      </w:r>
      <w:r w:rsidR="00493408">
        <w:rPr>
          <w:spacing w:val="1"/>
        </w:rPr>
        <w:t xml:space="preserve"> </w:t>
      </w:r>
      <w:r w:rsidR="00493408">
        <w:t>datore</w:t>
      </w:r>
      <w:r w:rsidR="00493408">
        <w:rPr>
          <w:spacing w:val="-3"/>
        </w:rPr>
        <w:t xml:space="preserve"> </w:t>
      </w:r>
      <w:r w:rsidR="00493408">
        <w:t>di lavoro</w:t>
      </w:r>
      <w:r w:rsidR="00493408">
        <w:rPr>
          <w:spacing w:val="1"/>
        </w:rPr>
        <w:t xml:space="preserve"> </w:t>
      </w:r>
      <w:r w:rsidR="00493408">
        <w:t>del</w:t>
      </w:r>
      <w:r w:rsidR="00493408">
        <w:rPr>
          <w:spacing w:val="-2"/>
        </w:rPr>
        <w:t xml:space="preserve"> </w:t>
      </w:r>
      <w:r w:rsidR="00493408">
        <w:t>Green</w:t>
      </w:r>
      <w:r w:rsidR="00493408">
        <w:rPr>
          <w:spacing w:val="-2"/>
        </w:rPr>
        <w:t xml:space="preserve"> </w:t>
      </w:r>
      <w:r w:rsidR="00493408">
        <w:t>pass (art.</w:t>
      </w:r>
      <w:r w:rsidR="00493408">
        <w:rPr>
          <w:spacing w:val="-3"/>
        </w:rPr>
        <w:t xml:space="preserve"> </w:t>
      </w:r>
      <w:r w:rsidR="00493408">
        <w:t>3</w:t>
      </w:r>
      <w:r w:rsidR="00493408">
        <w:rPr>
          <w:spacing w:val="-2"/>
        </w:rPr>
        <w:t xml:space="preserve"> </w:t>
      </w:r>
      <w:r w:rsidR="00493408">
        <w:t>D.L.</w:t>
      </w:r>
      <w:r w:rsidR="00493408">
        <w:rPr>
          <w:spacing w:val="-1"/>
        </w:rPr>
        <w:t xml:space="preserve"> </w:t>
      </w:r>
      <w:r w:rsidR="00493408">
        <w:t>n.</w:t>
      </w:r>
      <w:r w:rsidR="00493408">
        <w:rPr>
          <w:spacing w:val="-3"/>
        </w:rPr>
        <w:t xml:space="preserve"> </w:t>
      </w:r>
      <w:r w:rsidR="00493408">
        <w:t>127/2021);</w:t>
      </w:r>
    </w:p>
    <w:p w14:paraId="587DD70C" w14:textId="77777777" w:rsidR="00656E5C" w:rsidRDefault="00656E5C" w:rsidP="001E045C">
      <w:pPr>
        <w:pStyle w:val="Corpotesto"/>
        <w:spacing w:before="8"/>
        <w:ind w:left="1985"/>
        <w:rPr>
          <w:sz w:val="25"/>
        </w:rPr>
      </w:pPr>
    </w:p>
    <w:p w14:paraId="79C471E4" w14:textId="3A65DF6E" w:rsidR="006558B9" w:rsidRDefault="00EF2E0B" w:rsidP="00F860E0">
      <w:pPr>
        <w:pStyle w:val="Paragrafoelenco"/>
        <w:spacing w:before="52" w:line="304" w:lineRule="auto"/>
        <w:ind w:left="1985" w:right="1978" w:firstLine="0"/>
        <w:jc w:val="both"/>
      </w:pPr>
      <w:r>
        <w:t>Il controllo del Gre</w:t>
      </w:r>
      <w:r w:rsidR="006558B9">
        <w:t>e</w:t>
      </w:r>
      <w:r>
        <w:t xml:space="preserve">n pass </w:t>
      </w:r>
      <w:r w:rsidR="001E045C">
        <w:t>V</w:t>
      </w:r>
      <w:r w:rsidR="00493408">
        <w:t>e</w:t>
      </w:r>
      <w:r>
        <w:t>rrà effettuato</w:t>
      </w:r>
      <w:r w:rsidR="00493408">
        <w:t xml:space="preserve"> a tutti i lavoratori e ai soggetti (ivi inclusi i</w:t>
      </w:r>
      <w:r w:rsidR="00493408" w:rsidRPr="00EF2E0B">
        <w:t xml:space="preserve"> </w:t>
      </w:r>
      <w:r w:rsidR="00493408">
        <w:t>lavoratori autonomi e i collaboratori non dipendenti) che svolgono, a qualunque</w:t>
      </w:r>
      <w:r w:rsidR="00B11D29">
        <w:t xml:space="preserve"> </w:t>
      </w:r>
      <w:r w:rsidR="00493408" w:rsidRPr="00EF2E0B">
        <w:t xml:space="preserve"> </w:t>
      </w:r>
      <w:r w:rsidR="00B11D29" w:rsidRPr="00EF2E0B">
        <w:t xml:space="preserve"> </w:t>
      </w:r>
      <w:r w:rsidR="00493408">
        <w:t xml:space="preserve">titolo, la propria attività lavorativa </w:t>
      </w:r>
      <w:r w:rsidR="00F860E0">
        <w:t>o di formazione o di volontariato nei luoghi di lavoro afferenti al settore privato, anche sulla base di contratti esterni.</w:t>
      </w:r>
    </w:p>
    <w:p w14:paraId="36077EF6" w14:textId="5D4D4E5F" w:rsidR="00EF2E0B" w:rsidRDefault="00EF2E0B" w:rsidP="006558B9">
      <w:pPr>
        <w:pStyle w:val="Paragrafoelenco"/>
        <w:spacing w:before="52" w:line="304" w:lineRule="auto"/>
        <w:ind w:left="1985" w:right="1977" w:firstLine="0"/>
        <w:jc w:val="both"/>
      </w:pPr>
      <w:r>
        <w:t>L’effettuazione</w:t>
      </w:r>
      <w:r w:rsidRPr="00EF2E0B">
        <w:t xml:space="preserve"> </w:t>
      </w:r>
      <w:r>
        <w:t>della</w:t>
      </w:r>
      <w:r w:rsidRPr="00EF2E0B">
        <w:t xml:space="preserve"> </w:t>
      </w:r>
      <w:r>
        <w:t>verifica avverrà,</w:t>
      </w:r>
      <w:r w:rsidRPr="00EF2E0B">
        <w:t xml:space="preserve"> </w:t>
      </w:r>
      <w:r>
        <w:t>preferibilmente,</w:t>
      </w:r>
      <w:r w:rsidRPr="00EF2E0B">
        <w:t xml:space="preserve"> </w:t>
      </w:r>
      <w:r>
        <w:t>prima</w:t>
      </w:r>
      <w:r w:rsidRPr="00EF2E0B">
        <w:t xml:space="preserve"> </w:t>
      </w:r>
      <w:r>
        <w:t>dell’accesso</w:t>
      </w:r>
      <w:r w:rsidRPr="00EF2E0B">
        <w:t xml:space="preserve"> </w:t>
      </w:r>
      <w:r>
        <w:t>in azienda,</w:t>
      </w:r>
      <w:r w:rsidRPr="00EF2E0B">
        <w:t xml:space="preserve"> </w:t>
      </w:r>
      <w:r>
        <w:t>contestualmente alla</w:t>
      </w:r>
      <w:r w:rsidRPr="00EF2E0B">
        <w:t xml:space="preserve"> </w:t>
      </w:r>
      <w:r>
        <w:t>misurazione</w:t>
      </w:r>
      <w:r w:rsidRPr="00EF2E0B">
        <w:t xml:space="preserve"> </w:t>
      </w:r>
      <w:r>
        <w:t>della</w:t>
      </w:r>
      <w:r w:rsidRPr="00EF2E0B">
        <w:t xml:space="preserve"> </w:t>
      </w:r>
      <w:r>
        <w:t>temperatura</w:t>
      </w:r>
      <w:r w:rsidRPr="00EF2E0B">
        <w:t xml:space="preserve"> </w:t>
      </w:r>
      <w:r>
        <w:t>corporea,</w:t>
      </w:r>
      <w:r w:rsidRPr="00EF2E0B">
        <w:t xml:space="preserve"> </w:t>
      </w:r>
      <w:r>
        <w:t>con le seguenti</w:t>
      </w:r>
      <w:r w:rsidRPr="00EF2E0B">
        <w:t xml:space="preserve"> </w:t>
      </w:r>
      <w:r>
        <w:t>modalità:</w:t>
      </w:r>
    </w:p>
    <w:p w14:paraId="613D5848" w14:textId="77777777" w:rsidR="001E045C" w:rsidRDefault="001E045C" w:rsidP="001E045C">
      <w:pPr>
        <w:pStyle w:val="Paragrafoelenco"/>
      </w:pPr>
    </w:p>
    <w:p w14:paraId="3E4F042B" w14:textId="2946E329" w:rsidR="001E045C" w:rsidRDefault="001E045C" w:rsidP="000F6389">
      <w:pPr>
        <w:ind w:left="1985" w:right="2119"/>
        <w:jc w:val="both"/>
        <w:rPr>
          <w:b/>
          <w:color w:val="548DD4" w:themeColor="text2" w:themeTint="99"/>
          <w:sz w:val="20"/>
        </w:rPr>
      </w:pPr>
      <w:r w:rsidRPr="004A542A">
        <w:rPr>
          <w:b/>
          <w:color w:val="548DD4" w:themeColor="text2" w:themeTint="99"/>
          <w:sz w:val="20"/>
          <w:highlight w:val="yellow"/>
        </w:rPr>
        <w:t>(ipotesi</w:t>
      </w:r>
      <w:r w:rsidRPr="004A542A">
        <w:rPr>
          <w:b/>
          <w:color w:val="548DD4" w:themeColor="text2" w:themeTint="99"/>
          <w:spacing w:val="-4"/>
          <w:sz w:val="20"/>
          <w:highlight w:val="yellow"/>
        </w:rPr>
        <w:t xml:space="preserve"> </w:t>
      </w:r>
      <w:r w:rsidRPr="004A542A">
        <w:rPr>
          <w:b/>
          <w:color w:val="548DD4" w:themeColor="text2" w:themeTint="99"/>
          <w:sz w:val="20"/>
          <w:highlight w:val="yellow"/>
        </w:rPr>
        <w:t>1)</w:t>
      </w:r>
    </w:p>
    <w:p w14:paraId="1F857104" w14:textId="77777777" w:rsidR="00B81500" w:rsidRPr="004A542A" w:rsidRDefault="00B81500" w:rsidP="000F6389">
      <w:pPr>
        <w:ind w:left="1985" w:right="2119"/>
        <w:jc w:val="both"/>
        <w:rPr>
          <w:color w:val="548DD4" w:themeColor="text2" w:themeTint="99"/>
          <w:sz w:val="20"/>
        </w:rPr>
      </w:pPr>
    </w:p>
    <w:p w14:paraId="785FAF0C" w14:textId="4BF94533" w:rsidR="001E045C" w:rsidRPr="004A542A" w:rsidRDefault="001E045C" w:rsidP="00B81500">
      <w:pPr>
        <w:pStyle w:val="Titolo5"/>
        <w:tabs>
          <w:tab w:val="left" w:pos="3478"/>
          <w:tab w:val="left" w:pos="3479"/>
        </w:tabs>
        <w:spacing w:line="276" w:lineRule="auto"/>
        <w:ind w:left="1985" w:right="2119" w:firstLine="0"/>
        <w:rPr>
          <w:color w:val="548DD4" w:themeColor="text2" w:themeTint="99"/>
        </w:rPr>
      </w:pPr>
      <w:r w:rsidRPr="004A542A">
        <w:rPr>
          <w:color w:val="548DD4" w:themeColor="text2" w:themeTint="99"/>
        </w:rPr>
        <w:t xml:space="preserve">A tal fine, per l’accesso </w:t>
      </w:r>
      <w:r w:rsidR="00B11D29">
        <w:rPr>
          <w:color w:val="548DD4" w:themeColor="text2" w:themeTint="99"/>
        </w:rPr>
        <w:t>in azienda</w:t>
      </w:r>
      <w:r w:rsidRPr="004A542A">
        <w:rPr>
          <w:color w:val="548DD4" w:themeColor="text2" w:themeTint="99"/>
        </w:rPr>
        <w:t xml:space="preserve"> sarà richiesto il Green pass, quotidianamente e contestualmente alla misurazione della temperatura corporea, da parte del soggetto incaricato dell’accertamento, secondo le seguenti modalità:</w:t>
      </w:r>
    </w:p>
    <w:p w14:paraId="09CB5FDD" w14:textId="77777777" w:rsidR="001E045C" w:rsidRPr="004A542A" w:rsidRDefault="001E045C" w:rsidP="006558B9">
      <w:pPr>
        <w:pStyle w:val="Corpotesto"/>
        <w:spacing w:before="10"/>
        <w:ind w:left="2410" w:right="1552"/>
        <w:rPr>
          <w:color w:val="548DD4" w:themeColor="text2" w:themeTint="99"/>
          <w:sz w:val="26"/>
        </w:rPr>
      </w:pPr>
    </w:p>
    <w:p w14:paraId="5A29688A" w14:textId="77777777" w:rsidR="001E045C" w:rsidRPr="004A542A" w:rsidRDefault="001E045C" w:rsidP="000F6389">
      <w:pPr>
        <w:pStyle w:val="Titolo5"/>
        <w:numPr>
          <w:ilvl w:val="1"/>
          <w:numId w:val="13"/>
        </w:numPr>
        <w:tabs>
          <w:tab w:val="left" w:pos="3478"/>
          <w:tab w:val="left" w:pos="3479"/>
        </w:tabs>
        <w:ind w:left="2552" w:right="2119"/>
        <w:rPr>
          <w:color w:val="548DD4" w:themeColor="text2" w:themeTint="99"/>
        </w:rPr>
      </w:pPr>
      <w:r w:rsidRPr="004A542A">
        <w:rPr>
          <w:color w:val="548DD4" w:themeColor="text2" w:themeTint="99"/>
        </w:rPr>
        <w:t>mediante la scansione del QR CODE;</w:t>
      </w:r>
    </w:p>
    <w:p w14:paraId="019C6C60" w14:textId="77777777" w:rsidR="001E045C" w:rsidRPr="004A542A" w:rsidRDefault="001E045C" w:rsidP="000F6389">
      <w:pPr>
        <w:pStyle w:val="Titolo5"/>
        <w:tabs>
          <w:tab w:val="left" w:pos="3478"/>
          <w:tab w:val="left" w:pos="3479"/>
        </w:tabs>
        <w:ind w:left="2552" w:right="2119" w:firstLine="0"/>
        <w:rPr>
          <w:color w:val="548DD4" w:themeColor="text2" w:themeTint="99"/>
        </w:rPr>
      </w:pPr>
    </w:p>
    <w:p w14:paraId="68F6441D" w14:textId="66982EAB" w:rsidR="001E045C" w:rsidRDefault="001E045C" w:rsidP="000F6389">
      <w:pPr>
        <w:pStyle w:val="Titolo5"/>
        <w:numPr>
          <w:ilvl w:val="1"/>
          <w:numId w:val="13"/>
        </w:numPr>
        <w:tabs>
          <w:tab w:val="left" w:pos="3478"/>
          <w:tab w:val="left" w:pos="3479"/>
        </w:tabs>
        <w:ind w:left="2552" w:right="2119"/>
        <w:rPr>
          <w:color w:val="548DD4" w:themeColor="text2" w:themeTint="99"/>
        </w:rPr>
      </w:pPr>
      <w:r w:rsidRPr="004A542A">
        <w:rPr>
          <w:color w:val="548DD4" w:themeColor="text2" w:themeTint="99"/>
        </w:rPr>
        <w:t>utilizzando esclusivamente l’Applicazione “Verifica C-19”;</w:t>
      </w:r>
    </w:p>
    <w:p w14:paraId="69C448D1" w14:textId="77777777" w:rsidR="00EF2E0B" w:rsidRDefault="00EF2E0B" w:rsidP="000F6389">
      <w:pPr>
        <w:pStyle w:val="Paragrafoelenco"/>
        <w:ind w:right="2119"/>
        <w:jc w:val="both"/>
        <w:rPr>
          <w:color w:val="548DD4" w:themeColor="text2" w:themeTint="99"/>
        </w:rPr>
      </w:pPr>
    </w:p>
    <w:p w14:paraId="77433E91" w14:textId="240FA452" w:rsidR="00EF2E0B" w:rsidRPr="00EF2E0B" w:rsidRDefault="00EF2E0B" w:rsidP="000F6389">
      <w:pPr>
        <w:pStyle w:val="Titolo5"/>
        <w:numPr>
          <w:ilvl w:val="1"/>
          <w:numId w:val="13"/>
        </w:numPr>
        <w:tabs>
          <w:tab w:val="left" w:pos="3478"/>
          <w:tab w:val="left" w:pos="3479"/>
        </w:tabs>
        <w:ind w:left="2552" w:right="2119"/>
        <w:rPr>
          <w:color w:val="548DD4" w:themeColor="text2" w:themeTint="99"/>
        </w:rPr>
      </w:pPr>
      <w:r w:rsidRPr="00EF2E0B">
        <w:rPr>
          <w:color w:val="548DD4" w:themeColor="text2" w:themeTint="99"/>
        </w:rPr>
        <w:t>se necessario sarà richiesta l’esibizione di un documento di identità</w:t>
      </w:r>
      <w:r>
        <w:rPr>
          <w:color w:val="548DD4" w:themeColor="text2" w:themeTint="99"/>
        </w:rPr>
        <w:t>;</w:t>
      </w:r>
    </w:p>
    <w:p w14:paraId="4A9FF0F1" w14:textId="77777777" w:rsidR="001E045C" w:rsidRPr="004A542A" w:rsidRDefault="001E045C" w:rsidP="000F6389">
      <w:pPr>
        <w:pStyle w:val="Titolo5"/>
        <w:tabs>
          <w:tab w:val="left" w:pos="3478"/>
          <w:tab w:val="left" w:pos="3479"/>
        </w:tabs>
        <w:ind w:left="2552" w:right="2119" w:firstLine="0"/>
        <w:rPr>
          <w:color w:val="548DD4" w:themeColor="text2" w:themeTint="99"/>
        </w:rPr>
      </w:pPr>
    </w:p>
    <w:p w14:paraId="74EB1BC6" w14:textId="77777777" w:rsidR="001E045C" w:rsidRPr="004A542A" w:rsidRDefault="001E045C" w:rsidP="000F6389">
      <w:pPr>
        <w:pStyle w:val="Titolo5"/>
        <w:numPr>
          <w:ilvl w:val="1"/>
          <w:numId w:val="13"/>
        </w:numPr>
        <w:tabs>
          <w:tab w:val="left" w:pos="3478"/>
          <w:tab w:val="left" w:pos="3479"/>
        </w:tabs>
        <w:ind w:left="2552" w:right="2119"/>
        <w:rPr>
          <w:color w:val="548DD4" w:themeColor="text2" w:themeTint="99"/>
        </w:rPr>
      </w:pPr>
      <w:r w:rsidRPr="004A542A">
        <w:rPr>
          <w:color w:val="548DD4" w:themeColor="text2" w:themeTint="99"/>
        </w:rPr>
        <w:t xml:space="preserve">senza conservare alcun dato, annotando solo, come già avviene per la misurazione della temperatura, l’effettuazione dell’avvenuta verifica. </w:t>
      </w:r>
    </w:p>
    <w:p w14:paraId="7A956D0B" w14:textId="3A4E85B0" w:rsidR="001E045C" w:rsidRDefault="001E045C" w:rsidP="001E045C">
      <w:pPr>
        <w:pStyle w:val="Corpotesto"/>
        <w:spacing w:before="11"/>
        <w:ind w:left="2410"/>
        <w:rPr>
          <w:b/>
          <w:sz w:val="24"/>
        </w:rPr>
      </w:pPr>
    </w:p>
    <w:p w14:paraId="716B8082" w14:textId="442DF7AF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3283C32D" w14:textId="03E35D95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4489D480" w14:textId="76AA1541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75FE47E2" w14:textId="3718B13F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49549960" w14:textId="4D8CC965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2D171982" w14:textId="6A3A66B1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5D8285AA" w14:textId="734EC424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2FC77CCF" w14:textId="130BE20D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49EBBFD3" w14:textId="77777777" w:rsidR="00B81500" w:rsidRDefault="00B81500" w:rsidP="001E045C">
      <w:pPr>
        <w:pStyle w:val="Corpotesto"/>
        <w:spacing w:before="11"/>
        <w:ind w:left="2410"/>
        <w:rPr>
          <w:b/>
          <w:sz w:val="24"/>
        </w:rPr>
      </w:pPr>
    </w:p>
    <w:p w14:paraId="51853169" w14:textId="5D4D671D" w:rsidR="001E045C" w:rsidRDefault="001E045C" w:rsidP="00B81500">
      <w:pPr>
        <w:spacing w:before="1"/>
        <w:ind w:left="1985" w:right="1981"/>
        <w:jc w:val="both"/>
        <w:rPr>
          <w:b/>
          <w:color w:val="984806" w:themeColor="accent6" w:themeShade="80"/>
          <w:sz w:val="20"/>
        </w:rPr>
      </w:pPr>
      <w:r w:rsidRPr="004A542A">
        <w:rPr>
          <w:b/>
          <w:color w:val="984806" w:themeColor="accent6" w:themeShade="80"/>
          <w:sz w:val="20"/>
          <w:highlight w:val="yellow"/>
        </w:rPr>
        <w:t>(ipotesi</w:t>
      </w:r>
      <w:r w:rsidRPr="004A542A">
        <w:rPr>
          <w:b/>
          <w:color w:val="984806" w:themeColor="accent6" w:themeShade="80"/>
          <w:spacing w:val="-3"/>
          <w:sz w:val="20"/>
          <w:highlight w:val="yellow"/>
        </w:rPr>
        <w:t xml:space="preserve"> </w:t>
      </w:r>
      <w:r w:rsidRPr="004A542A">
        <w:rPr>
          <w:b/>
          <w:color w:val="984806" w:themeColor="accent6" w:themeShade="80"/>
          <w:sz w:val="20"/>
          <w:highlight w:val="yellow"/>
        </w:rPr>
        <w:t>2)</w:t>
      </w:r>
    </w:p>
    <w:p w14:paraId="7D79BA5E" w14:textId="77777777" w:rsidR="00B81500" w:rsidRPr="004A542A" w:rsidRDefault="00B81500" w:rsidP="001E045C">
      <w:pPr>
        <w:spacing w:before="1"/>
        <w:ind w:left="2410" w:right="1981"/>
        <w:jc w:val="both"/>
        <w:rPr>
          <w:color w:val="984806" w:themeColor="accent6" w:themeShade="80"/>
          <w:sz w:val="20"/>
        </w:rPr>
      </w:pPr>
    </w:p>
    <w:p w14:paraId="7DC57111" w14:textId="188BEA50" w:rsidR="001E045C" w:rsidRPr="004A542A" w:rsidRDefault="001E045C" w:rsidP="00B81500">
      <w:pPr>
        <w:pStyle w:val="Titolo5"/>
        <w:tabs>
          <w:tab w:val="left" w:pos="3478"/>
          <w:tab w:val="left" w:pos="3479"/>
        </w:tabs>
        <w:spacing w:line="276" w:lineRule="auto"/>
        <w:ind w:left="1985" w:right="1977" w:firstLine="0"/>
        <w:rPr>
          <w:color w:val="984806" w:themeColor="accent6" w:themeShade="80"/>
        </w:rPr>
      </w:pPr>
      <w:r w:rsidRPr="004A542A">
        <w:rPr>
          <w:color w:val="984806" w:themeColor="accent6" w:themeShade="80"/>
        </w:rPr>
        <w:t xml:space="preserve">A tal fine, per l’accesso </w:t>
      </w:r>
      <w:r w:rsidR="00B11D29">
        <w:rPr>
          <w:color w:val="984806" w:themeColor="accent6" w:themeShade="80"/>
        </w:rPr>
        <w:t xml:space="preserve">in azienda </w:t>
      </w:r>
      <w:r w:rsidRPr="004A542A">
        <w:rPr>
          <w:color w:val="984806" w:themeColor="accent6" w:themeShade="80"/>
        </w:rPr>
        <w:t>sarà richiesto il Green pass a campione, da parte del soggetto incaricato dell’accertamento, secondo le seguenti modalità:</w:t>
      </w:r>
    </w:p>
    <w:p w14:paraId="1A8F96E8" w14:textId="77777777" w:rsidR="001E045C" w:rsidRPr="004A542A" w:rsidRDefault="001E045C" w:rsidP="006558B9">
      <w:pPr>
        <w:pStyle w:val="Titolo5"/>
        <w:tabs>
          <w:tab w:val="left" w:pos="3478"/>
          <w:tab w:val="left" w:pos="3479"/>
        </w:tabs>
        <w:ind w:right="1552"/>
        <w:jc w:val="left"/>
        <w:rPr>
          <w:color w:val="984806" w:themeColor="accent6" w:themeShade="80"/>
        </w:rPr>
      </w:pPr>
    </w:p>
    <w:p w14:paraId="119D1455" w14:textId="77777777" w:rsidR="001E045C" w:rsidRPr="004A542A" w:rsidRDefault="001E045C" w:rsidP="000F6389">
      <w:pPr>
        <w:pStyle w:val="Titolo5"/>
        <w:numPr>
          <w:ilvl w:val="1"/>
          <w:numId w:val="13"/>
        </w:numPr>
        <w:tabs>
          <w:tab w:val="left" w:pos="3478"/>
          <w:tab w:val="left" w:pos="3479"/>
        </w:tabs>
        <w:ind w:left="2552" w:right="1977"/>
        <w:rPr>
          <w:color w:val="984806" w:themeColor="accent6" w:themeShade="80"/>
        </w:rPr>
      </w:pPr>
      <w:r w:rsidRPr="004A542A">
        <w:rPr>
          <w:color w:val="984806" w:themeColor="accent6" w:themeShade="80"/>
        </w:rPr>
        <w:t>mediante la scansione del QR CODE;</w:t>
      </w:r>
    </w:p>
    <w:p w14:paraId="5221B062" w14:textId="77777777" w:rsidR="001E045C" w:rsidRPr="004A542A" w:rsidRDefault="001E045C" w:rsidP="000F6389">
      <w:pPr>
        <w:pStyle w:val="Titolo5"/>
        <w:tabs>
          <w:tab w:val="left" w:pos="3478"/>
          <w:tab w:val="left" w:pos="3479"/>
        </w:tabs>
        <w:ind w:right="1977"/>
        <w:rPr>
          <w:color w:val="984806" w:themeColor="accent6" w:themeShade="80"/>
        </w:rPr>
      </w:pPr>
    </w:p>
    <w:p w14:paraId="71787F95" w14:textId="6C50FD13" w:rsidR="001E045C" w:rsidRDefault="001E045C" w:rsidP="000F6389">
      <w:pPr>
        <w:pStyle w:val="Titolo5"/>
        <w:numPr>
          <w:ilvl w:val="1"/>
          <w:numId w:val="13"/>
        </w:numPr>
        <w:tabs>
          <w:tab w:val="left" w:pos="3478"/>
          <w:tab w:val="left" w:pos="3479"/>
        </w:tabs>
        <w:ind w:left="2552" w:right="1977"/>
        <w:rPr>
          <w:color w:val="984806" w:themeColor="accent6" w:themeShade="80"/>
        </w:rPr>
      </w:pPr>
      <w:r w:rsidRPr="004A542A">
        <w:rPr>
          <w:color w:val="984806" w:themeColor="accent6" w:themeShade="80"/>
        </w:rPr>
        <w:t>utilizzando esclusivamente l’Applicazione “Verifica C-19”;</w:t>
      </w:r>
    </w:p>
    <w:p w14:paraId="61EA08D4" w14:textId="77777777" w:rsidR="00B11D29" w:rsidRDefault="00B11D29" w:rsidP="000F6389">
      <w:pPr>
        <w:pStyle w:val="Paragrafoelenco"/>
        <w:ind w:right="1977"/>
        <w:jc w:val="both"/>
        <w:rPr>
          <w:color w:val="984806" w:themeColor="accent6" w:themeShade="80"/>
        </w:rPr>
      </w:pPr>
    </w:p>
    <w:p w14:paraId="7A09B823" w14:textId="026E3513" w:rsidR="00B11D29" w:rsidRPr="00B11D29" w:rsidRDefault="00B11D29" w:rsidP="000F6389">
      <w:pPr>
        <w:pStyle w:val="Titolo5"/>
        <w:numPr>
          <w:ilvl w:val="1"/>
          <w:numId w:val="13"/>
        </w:numPr>
        <w:tabs>
          <w:tab w:val="left" w:pos="3479"/>
          <w:tab w:val="left" w:pos="3479"/>
        </w:tabs>
        <w:ind w:left="2552" w:right="1977"/>
        <w:rPr>
          <w:color w:val="984806" w:themeColor="accent6" w:themeShade="80"/>
        </w:rPr>
      </w:pPr>
      <w:r w:rsidRPr="00B11D29">
        <w:rPr>
          <w:color w:val="984806" w:themeColor="accent6" w:themeShade="80"/>
        </w:rPr>
        <w:t>se necessario sarà richiesta l’esibizione di un documento di</w:t>
      </w:r>
      <w:r w:rsidR="00B81500">
        <w:rPr>
          <w:color w:val="984806" w:themeColor="accent6" w:themeShade="80"/>
        </w:rPr>
        <w:t xml:space="preserve"> </w:t>
      </w:r>
      <w:r w:rsidRPr="00B11D29">
        <w:rPr>
          <w:color w:val="984806" w:themeColor="accent6" w:themeShade="80"/>
        </w:rPr>
        <w:t>identità</w:t>
      </w:r>
      <w:r w:rsidR="00EF2E0B">
        <w:rPr>
          <w:color w:val="984806" w:themeColor="accent6" w:themeShade="80"/>
        </w:rPr>
        <w:t>;</w:t>
      </w:r>
    </w:p>
    <w:p w14:paraId="36C36B1E" w14:textId="77777777" w:rsidR="001E045C" w:rsidRPr="004A542A" w:rsidRDefault="001E045C" w:rsidP="000F6389">
      <w:pPr>
        <w:pStyle w:val="Titolo5"/>
        <w:tabs>
          <w:tab w:val="left" w:pos="3478"/>
          <w:tab w:val="left" w:pos="3479"/>
        </w:tabs>
        <w:ind w:right="1977"/>
        <w:rPr>
          <w:color w:val="984806" w:themeColor="accent6" w:themeShade="80"/>
        </w:rPr>
      </w:pPr>
    </w:p>
    <w:p w14:paraId="01F13EA3" w14:textId="77777777" w:rsidR="001E045C" w:rsidRPr="004A542A" w:rsidRDefault="001E045C" w:rsidP="000F6389">
      <w:pPr>
        <w:pStyle w:val="Titolo5"/>
        <w:numPr>
          <w:ilvl w:val="1"/>
          <w:numId w:val="13"/>
        </w:numPr>
        <w:tabs>
          <w:tab w:val="left" w:pos="3478"/>
          <w:tab w:val="left" w:pos="3479"/>
        </w:tabs>
        <w:ind w:left="2552" w:right="1977"/>
        <w:rPr>
          <w:color w:val="984806" w:themeColor="accent6" w:themeShade="80"/>
        </w:rPr>
      </w:pPr>
      <w:r w:rsidRPr="004A542A">
        <w:rPr>
          <w:color w:val="984806" w:themeColor="accent6" w:themeShade="80"/>
        </w:rPr>
        <w:t>senza conservare alcun dato, annotando solo, come già avviene per la misurazione della temperatura, l’effettuazione dell’avvenuta verifica;</w:t>
      </w:r>
    </w:p>
    <w:p w14:paraId="4FA2E3F3" w14:textId="77777777" w:rsidR="001E045C" w:rsidRPr="004A542A" w:rsidRDefault="001E045C" w:rsidP="00C453C2">
      <w:pPr>
        <w:pStyle w:val="Titolo5"/>
        <w:tabs>
          <w:tab w:val="left" w:pos="3478"/>
          <w:tab w:val="left" w:pos="3479"/>
        </w:tabs>
        <w:ind w:left="0" w:right="1977" w:firstLine="0"/>
        <w:rPr>
          <w:color w:val="984806" w:themeColor="accent6" w:themeShade="80"/>
        </w:rPr>
      </w:pPr>
    </w:p>
    <w:p w14:paraId="7A1A4881" w14:textId="261D9C4F" w:rsidR="00B11D29" w:rsidRDefault="001E045C" w:rsidP="000F6389">
      <w:pPr>
        <w:pStyle w:val="Titolo5"/>
        <w:numPr>
          <w:ilvl w:val="1"/>
          <w:numId w:val="13"/>
        </w:numPr>
        <w:tabs>
          <w:tab w:val="left" w:pos="3479"/>
        </w:tabs>
        <w:ind w:left="2552" w:right="1977"/>
        <w:rPr>
          <w:color w:val="984806" w:themeColor="accent6" w:themeShade="80"/>
        </w:rPr>
      </w:pPr>
      <w:r w:rsidRPr="004A542A">
        <w:rPr>
          <w:color w:val="984806" w:themeColor="accent6" w:themeShade="80"/>
        </w:rPr>
        <w:t>ad un numero pari al</w:t>
      </w:r>
      <w:r w:rsidR="00B11D29">
        <w:rPr>
          <w:color w:val="984806" w:themeColor="accent6" w:themeShade="80"/>
        </w:rPr>
        <w:t xml:space="preserve"> </w:t>
      </w:r>
      <w:r w:rsidR="00C453C2">
        <w:rPr>
          <w:color w:val="984806" w:themeColor="accent6" w:themeShade="80"/>
        </w:rPr>
        <w:t>20</w:t>
      </w:r>
      <w:r w:rsidRPr="004A542A">
        <w:rPr>
          <w:color w:val="984806" w:themeColor="accent6" w:themeShade="80"/>
        </w:rPr>
        <w:t>%</w:t>
      </w:r>
      <w:r w:rsidR="00C453C2">
        <w:rPr>
          <w:color w:val="984806" w:themeColor="accent6" w:themeShade="80"/>
        </w:rPr>
        <w:t>/giorno</w:t>
      </w:r>
      <w:r w:rsidRPr="004A542A">
        <w:rPr>
          <w:color w:val="984806" w:themeColor="accent6" w:themeShade="80"/>
        </w:rPr>
        <w:t xml:space="preserve"> dei lavoratori</w:t>
      </w:r>
      <w:r w:rsidR="00C453C2">
        <w:rPr>
          <w:color w:val="984806" w:themeColor="accent6" w:themeShade="80"/>
        </w:rPr>
        <w:t>, ed andrà eseguito a rotazione</w:t>
      </w:r>
      <w:r w:rsidRPr="004A542A">
        <w:rPr>
          <w:color w:val="984806" w:themeColor="accent6" w:themeShade="80"/>
        </w:rPr>
        <w:t>.</w:t>
      </w:r>
    </w:p>
    <w:p w14:paraId="26FA0857" w14:textId="77777777" w:rsidR="00C453C2" w:rsidRDefault="00C453C2" w:rsidP="00C453C2">
      <w:pPr>
        <w:pStyle w:val="Paragrafoelenco"/>
        <w:rPr>
          <w:color w:val="984806" w:themeColor="accent6" w:themeShade="80"/>
        </w:rPr>
      </w:pPr>
    </w:p>
    <w:p w14:paraId="12B8FCB0" w14:textId="77777777" w:rsidR="00E100AC" w:rsidRDefault="00E100AC" w:rsidP="00E100AC">
      <w:pPr>
        <w:pStyle w:val="Paragrafoelenco"/>
        <w:rPr>
          <w:color w:val="984806" w:themeColor="accent6" w:themeShade="80"/>
        </w:rPr>
      </w:pPr>
    </w:p>
    <w:p w14:paraId="4808BFF5" w14:textId="4D8D92BB" w:rsidR="00E100AC" w:rsidRDefault="00E100AC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4B42E4AE" w14:textId="604BC266" w:rsidR="00B81500" w:rsidRDefault="00B81500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556D9F11" w14:textId="697C2B1C" w:rsidR="00B81500" w:rsidRDefault="00B81500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5B8ECC81" w14:textId="104849F5" w:rsidR="00B81500" w:rsidRDefault="00B81500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4049EE5B" w14:textId="6F49F54B" w:rsidR="00B81500" w:rsidRDefault="00B81500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03542F18" w14:textId="4F9F4E1C" w:rsidR="00B81500" w:rsidRDefault="00B81500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2D847053" w14:textId="4CD5FD10" w:rsidR="00B81500" w:rsidRDefault="00B81500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485A31A5" w14:textId="77777777" w:rsidR="00B81500" w:rsidRDefault="00B81500" w:rsidP="00E100AC">
      <w:pPr>
        <w:pStyle w:val="Titolo5"/>
        <w:tabs>
          <w:tab w:val="left" w:pos="3479"/>
        </w:tabs>
        <w:ind w:right="1977"/>
        <w:rPr>
          <w:color w:val="984806" w:themeColor="accent6" w:themeShade="80"/>
        </w:rPr>
      </w:pPr>
    </w:p>
    <w:p w14:paraId="5EF7C7B8" w14:textId="07BA8390" w:rsidR="00E100AC" w:rsidRPr="00E100AC" w:rsidRDefault="00E100AC" w:rsidP="00B81500">
      <w:pPr>
        <w:pStyle w:val="Titolo5"/>
        <w:tabs>
          <w:tab w:val="left" w:pos="1560"/>
        </w:tabs>
        <w:ind w:left="0" w:right="1977" w:firstLine="0"/>
      </w:pPr>
      <w:r>
        <w:rPr>
          <w:color w:val="984806" w:themeColor="accent6" w:themeShade="80"/>
        </w:rPr>
        <w:tab/>
      </w:r>
      <w:r w:rsidRPr="00E100AC">
        <w:rPr>
          <w:highlight w:val="yellow"/>
        </w:rPr>
        <w:t>Località</w:t>
      </w:r>
      <w:r w:rsidRPr="00E100AC">
        <w:t>, data…………………..</w:t>
      </w:r>
    </w:p>
    <w:p w14:paraId="1A76251F" w14:textId="29E1A366" w:rsidR="00E100AC" w:rsidRPr="00E100AC" w:rsidRDefault="00E100AC" w:rsidP="00E100AC">
      <w:pPr>
        <w:pStyle w:val="Titolo5"/>
        <w:tabs>
          <w:tab w:val="left" w:pos="3479"/>
        </w:tabs>
        <w:ind w:right="1977"/>
      </w:pPr>
    </w:p>
    <w:p w14:paraId="50463B06" w14:textId="77777777" w:rsidR="00E100AC" w:rsidRPr="00E100AC" w:rsidRDefault="00E100AC" w:rsidP="00E100AC">
      <w:pPr>
        <w:pStyle w:val="Titolo5"/>
        <w:tabs>
          <w:tab w:val="left" w:pos="3479"/>
        </w:tabs>
        <w:ind w:right="1977"/>
      </w:pPr>
    </w:p>
    <w:p w14:paraId="220E1191" w14:textId="02E95C7B" w:rsidR="00E100AC" w:rsidRPr="00E100AC" w:rsidRDefault="00E100AC" w:rsidP="00B81500">
      <w:pPr>
        <w:pStyle w:val="Titolo5"/>
        <w:tabs>
          <w:tab w:val="left" w:pos="3479"/>
        </w:tabs>
        <w:ind w:right="1835"/>
      </w:pPr>
      <w:r w:rsidRPr="00E100AC">
        <w:tab/>
      </w:r>
      <w:r w:rsidRPr="00E100AC">
        <w:tab/>
      </w:r>
      <w:r w:rsidRPr="00E100AC">
        <w:tab/>
      </w:r>
      <w:r w:rsidRPr="00E100AC">
        <w:tab/>
      </w:r>
      <w:r w:rsidRPr="00E100AC">
        <w:tab/>
      </w:r>
      <w:r w:rsidRPr="00E100AC">
        <w:tab/>
      </w:r>
      <w:r w:rsidRPr="00E100AC">
        <w:tab/>
      </w:r>
      <w:r w:rsidR="00B81500">
        <w:tab/>
      </w:r>
      <w:r w:rsidR="00B81500">
        <w:tab/>
      </w:r>
      <w:r w:rsidRPr="00E100AC">
        <w:t>Il Datore di Lavoro</w:t>
      </w:r>
    </w:p>
    <w:p w14:paraId="6D0F3363" w14:textId="77777777" w:rsidR="00B11D29" w:rsidRPr="004A542A" w:rsidRDefault="00B11D29" w:rsidP="00B11D29">
      <w:pPr>
        <w:pStyle w:val="Titolo5"/>
        <w:tabs>
          <w:tab w:val="left" w:pos="3478"/>
          <w:tab w:val="left" w:pos="3479"/>
        </w:tabs>
        <w:ind w:left="2552" w:firstLine="0"/>
        <w:jc w:val="left"/>
        <w:rPr>
          <w:color w:val="984806" w:themeColor="accent6" w:themeShade="80"/>
        </w:rPr>
      </w:pPr>
    </w:p>
    <w:p w14:paraId="68B30644" w14:textId="77777777" w:rsidR="00656E5C" w:rsidRDefault="00656E5C">
      <w:pPr>
        <w:pStyle w:val="Corpotesto"/>
        <w:spacing w:before="1"/>
        <w:rPr>
          <w:sz w:val="25"/>
        </w:rPr>
      </w:pPr>
    </w:p>
    <w:p w14:paraId="2230B1A0" w14:textId="77777777" w:rsidR="00CF3040" w:rsidRDefault="00CF3040" w:rsidP="001E045C">
      <w:pPr>
        <w:spacing w:before="39" w:line="381" w:lineRule="auto"/>
        <w:ind w:left="1985" w:right="1985"/>
        <w:jc w:val="both"/>
        <w:rPr>
          <w:rFonts w:ascii="Verdana" w:hAnsi="Verdana"/>
          <w:sz w:val="18"/>
        </w:rPr>
      </w:pPr>
    </w:p>
    <w:p w14:paraId="418BAED9" w14:textId="77777777" w:rsidR="00656E5C" w:rsidRDefault="00656E5C">
      <w:pPr>
        <w:pStyle w:val="Corpotesto"/>
        <w:rPr>
          <w:rFonts w:ascii="Verdana"/>
          <w:sz w:val="20"/>
        </w:rPr>
      </w:pPr>
    </w:p>
    <w:p w14:paraId="1C199A4B" w14:textId="77777777" w:rsidR="00656E5C" w:rsidRDefault="00656E5C">
      <w:pPr>
        <w:pStyle w:val="Corpotesto"/>
        <w:rPr>
          <w:rFonts w:ascii="Verdana"/>
          <w:sz w:val="20"/>
        </w:rPr>
      </w:pPr>
    </w:p>
    <w:p w14:paraId="1D40E366" w14:textId="77777777" w:rsidR="00656E5C" w:rsidRDefault="00656E5C">
      <w:pPr>
        <w:pStyle w:val="Corpotesto"/>
        <w:rPr>
          <w:rFonts w:ascii="Verdana"/>
          <w:sz w:val="20"/>
        </w:rPr>
      </w:pPr>
    </w:p>
    <w:p w14:paraId="5D6083B7" w14:textId="77777777" w:rsidR="00656E5C" w:rsidRDefault="00656E5C">
      <w:pPr>
        <w:pStyle w:val="Corpotesto"/>
        <w:rPr>
          <w:rFonts w:ascii="Verdana"/>
          <w:sz w:val="20"/>
        </w:rPr>
      </w:pPr>
    </w:p>
    <w:p w14:paraId="5AA9DE24" w14:textId="77777777" w:rsidR="00656E5C" w:rsidRDefault="00656E5C">
      <w:pPr>
        <w:pStyle w:val="Corpotesto"/>
        <w:rPr>
          <w:rFonts w:ascii="Verdana"/>
          <w:sz w:val="20"/>
        </w:rPr>
      </w:pPr>
    </w:p>
    <w:p w14:paraId="41BC030A" w14:textId="77777777" w:rsidR="00656E5C" w:rsidRDefault="00656E5C">
      <w:pPr>
        <w:pStyle w:val="Corpotesto"/>
        <w:rPr>
          <w:rFonts w:ascii="Verdana"/>
          <w:sz w:val="20"/>
        </w:rPr>
      </w:pPr>
    </w:p>
    <w:p w14:paraId="64CD690D" w14:textId="77777777" w:rsidR="00656E5C" w:rsidRDefault="00656E5C">
      <w:pPr>
        <w:pStyle w:val="Corpotesto"/>
        <w:rPr>
          <w:rFonts w:ascii="Verdana"/>
          <w:sz w:val="20"/>
        </w:rPr>
      </w:pPr>
    </w:p>
    <w:p w14:paraId="3744106F" w14:textId="77777777" w:rsidR="00656E5C" w:rsidRDefault="00656E5C">
      <w:pPr>
        <w:pStyle w:val="Corpotesto"/>
        <w:rPr>
          <w:rFonts w:ascii="Verdana"/>
          <w:sz w:val="20"/>
        </w:rPr>
      </w:pPr>
    </w:p>
    <w:p w14:paraId="49373DB4" w14:textId="77777777" w:rsidR="00656E5C" w:rsidRDefault="00656E5C">
      <w:pPr>
        <w:pStyle w:val="Corpotesto"/>
        <w:rPr>
          <w:rFonts w:ascii="Verdana"/>
          <w:sz w:val="20"/>
        </w:rPr>
      </w:pPr>
    </w:p>
    <w:p w14:paraId="6746F1E3" w14:textId="77777777" w:rsidR="00656E5C" w:rsidRDefault="00656E5C">
      <w:pPr>
        <w:pStyle w:val="Corpotesto"/>
        <w:rPr>
          <w:rFonts w:ascii="Verdana"/>
          <w:sz w:val="20"/>
        </w:rPr>
      </w:pPr>
    </w:p>
    <w:p w14:paraId="27BA86F4" w14:textId="77777777" w:rsidR="00656E5C" w:rsidRDefault="00656E5C">
      <w:pPr>
        <w:pStyle w:val="Corpotesto"/>
        <w:rPr>
          <w:rFonts w:ascii="Verdana"/>
          <w:sz w:val="20"/>
        </w:rPr>
      </w:pPr>
    </w:p>
    <w:sectPr w:rsidR="00656E5C">
      <w:headerReference w:type="default" r:id="rId8"/>
      <w:pgSz w:w="11900" w:h="16850"/>
      <w:pgMar w:top="1020" w:right="0" w:bottom="960" w:left="0" w:header="405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FA80" w14:textId="77777777" w:rsidR="00BF0A51" w:rsidRDefault="00BF0A51">
      <w:r>
        <w:separator/>
      </w:r>
    </w:p>
  </w:endnote>
  <w:endnote w:type="continuationSeparator" w:id="0">
    <w:p w14:paraId="71EE89B6" w14:textId="77777777" w:rsidR="00BF0A51" w:rsidRDefault="00BF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EC52" w14:textId="77777777" w:rsidR="00BF0A51" w:rsidRDefault="00BF0A51">
      <w:r>
        <w:separator/>
      </w:r>
    </w:p>
  </w:footnote>
  <w:footnote w:type="continuationSeparator" w:id="0">
    <w:p w14:paraId="73E1FC4A" w14:textId="77777777" w:rsidR="00BF0A51" w:rsidRDefault="00BF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F678" w14:textId="09281EF7" w:rsidR="00A918B4" w:rsidRDefault="00A918B4" w:rsidP="00A918B4">
    <w:r>
      <w:rPr>
        <w:noProof/>
      </w:rPr>
      <w:drawing>
        <wp:anchor distT="0" distB="0" distL="114300" distR="114300" simplePos="0" relativeHeight="251658240" behindDoc="1" locked="0" layoutInCell="1" allowOverlap="1" wp14:anchorId="0B538200" wp14:editId="52E2CFCC">
          <wp:simplePos x="0" y="0"/>
          <wp:positionH relativeFrom="column">
            <wp:posOffset>6669693</wp:posOffset>
          </wp:positionH>
          <wp:positionV relativeFrom="paragraph">
            <wp:posOffset>-126423</wp:posOffset>
          </wp:positionV>
          <wp:extent cx="714375" cy="69278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C322379" w14:textId="3CB395C9" w:rsidR="00A918B4" w:rsidRPr="00A918B4" w:rsidRDefault="00A918B4" w:rsidP="00A918B4">
    <w:pPr>
      <w:pStyle w:val="Intestazione"/>
      <w:jc w:val="center"/>
      <w:rPr>
        <w:rFonts w:ascii="Avenir Next LT Pro Light" w:hAnsi="Avenir Next LT Pro Light"/>
        <w:b/>
        <w:bCs/>
        <w:color w:val="4F6228" w:themeColor="accent3" w:themeShade="80"/>
        <w:sz w:val="24"/>
        <w:szCs w:val="24"/>
      </w:rPr>
    </w:pPr>
    <w:r w:rsidRPr="00A918B4">
      <w:rPr>
        <w:rFonts w:ascii="Avenir Next LT Pro Light" w:hAnsi="Avenir Next LT Pro Light"/>
        <w:b/>
        <w:bCs/>
        <w:color w:val="4F6228" w:themeColor="accent3" w:themeShade="80"/>
        <w:sz w:val="24"/>
        <w:szCs w:val="24"/>
      </w:rPr>
      <w:t xml:space="preserve">                                                                                    SICUREZZA LAVORO SALA SRL</w:t>
    </w:r>
  </w:p>
  <w:p w14:paraId="78C54C4E" w14:textId="0A87B68C" w:rsidR="00A918B4" w:rsidRDefault="00A918B4" w:rsidP="00A918B4">
    <w:pPr>
      <w:pStyle w:val="Intestazione"/>
      <w:tabs>
        <w:tab w:val="clear" w:pos="4819"/>
        <w:tab w:val="clear" w:pos="9638"/>
        <w:tab w:val="left" w:pos="9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4E3"/>
    <w:multiLevelType w:val="hybridMultilevel"/>
    <w:tmpl w:val="45FAD3C2"/>
    <w:lvl w:ilvl="0" w:tplc="30D486F8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8DEB69E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63260AA0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F1F87B6A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366E7496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24F66CA6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9E9083BC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31E0A5EA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71AC6B1E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2697DDD"/>
    <w:multiLevelType w:val="hybridMultilevel"/>
    <w:tmpl w:val="BCC8BA86"/>
    <w:lvl w:ilvl="0" w:tplc="447E2864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6CFD4E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E69814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CB7A7F36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B7282FE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296EC6E6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FBC6A53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90E4030A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D91E1022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611192"/>
    <w:multiLevelType w:val="hybridMultilevel"/>
    <w:tmpl w:val="837A3F2E"/>
    <w:lvl w:ilvl="0" w:tplc="EBC0E93A">
      <w:start w:val="1"/>
      <w:numFmt w:val="decimal"/>
      <w:lvlText w:val="%1)"/>
      <w:lvlJc w:val="left"/>
      <w:pPr>
        <w:ind w:left="1920" w:hanging="360"/>
      </w:pPr>
      <w:rPr>
        <w:rFonts w:ascii="Calibri" w:eastAsia="Calibri" w:hAnsi="Calibri" w:cs="Calibri" w:hint="default"/>
        <w:b/>
        <w:bCs/>
        <w:color w:val="00AF50"/>
        <w:w w:val="100"/>
        <w:sz w:val="24"/>
        <w:szCs w:val="24"/>
        <w:lang w:val="it-IT" w:eastAsia="en-US" w:bidi="ar-SA"/>
      </w:rPr>
    </w:lvl>
    <w:lvl w:ilvl="1" w:tplc="97D2EA74">
      <w:numFmt w:val="bullet"/>
      <w:lvlText w:val="-"/>
      <w:lvlJc w:val="left"/>
      <w:pPr>
        <w:ind w:left="3478" w:hanging="361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2" w:tplc="2A80D4C4">
      <w:numFmt w:val="bullet"/>
      <w:lvlText w:val="•"/>
      <w:lvlJc w:val="left"/>
      <w:pPr>
        <w:ind w:left="4415" w:hanging="361"/>
      </w:pPr>
      <w:rPr>
        <w:rFonts w:hint="default"/>
        <w:lang w:val="it-IT" w:eastAsia="en-US" w:bidi="ar-SA"/>
      </w:rPr>
    </w:lvl>
    <w:lvl w:ilvl="3" w:tplc="1B722FEA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4" w:tplc="8A2A059A">
      <w:numFmt w:val="bullet"/>
      <w:lvlText w:val="•"/>
      <w:lvlJc w:val="left"/>
      <w:pPr>
        <w:ind w:left="6286" w:hanging="361"/>
      </w:pPr>
      <w:rPr>
        <w:rFonts w:hint="default"/>
        <w:lang w:val="it-IT" w:eastAsia="en-US" w:bidi="ar-SA"/>
      </w:rPr>
    </w:lvl>
    <w:lvl w:ilvl="5" w:tplc="4F421D6A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  <w:lvl w:ilvl="6" w:tplc="CFF0AD0E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  <w:lvl w:ilvl="7" w:tplc="607878A0">
      <w:numFmt w:val="bullet"/>
      <w:lvlText w:val="•"/>
      <w:lvlJc w:val="left"/>
      <w:pPr>
        <w:ind w:left="9092" w:hanging="361"/>
      </w:pPr>
      <w:rPr>
        <w:rFonts w:hint="default"/>
        <w:lang w:val="it-IT" w:eastAsia="en-US" w:bidi="ar-SA"/>
      </w:rPr>
    </w:lvl>
    <w:lvl w:ilvl="8" w:tplc="13306692">
      <w:numFmt w:val="bullet"/>
      <w:lvlText w:val="•"/>
      <w:lvlJc w:val="left"/>
      <w:pPr>
        <w:ind w:left="1002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D921353"/>
    <w:multiLevelType w:val="hybridMultilevel"/>
    <w:tmpl w:val="FFD08F74"/>
    <w:lvl w:ilvl="0" w:tplc="E73A3AB0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2C17C6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8106406A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9F9A4304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3BFC9526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524A68E4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755CB4F6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D8F844AA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9D7C31FA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1DFF6516"/>
    <w:multiLevelType w:val="hybridMultilevel"/>
    <w:tmpl w:val="837A3F2E"/>
    <w:lvl w:ilvl="0" w:tplc="EBC0E93A">
      <w:start w:val="1"/>
      <w:numFmt w:val="decimal"/>
      <w:lvlText w:val="%1)"/>
      <w:lvlJc w:val="left"/>
      <w:pPr>
        <w:ind w:left="1920" w:hanging="360"/>
      </w:pPr>
      <w:rPr>
        <w:rFonts w:ascii="Calibri" w:eastAsia="Calibri" w:hAnsi="Calibri" w:cs="Calibri" w:hint="default"/>
        <w:b/>
        <w:bCs/>
        <w:color w:val="00AF50"/>
        <w:w w:val="100"/>
        <w:sz w:val="24"/>
        <w:szCs w:val="24"/>
        <w:lang w:val="it-IT" w:eastAsia="en-US" w:bidi="ar-SA"/>
      </w:rPr>
    </w:lvl>
    <w:lvl w:ilvl="1" w:tplc="97D2EA74">
      <w:numFmt w:val="bullet"/>
      <w:lvlText w:val="-"/>
      <w:lvlJc w:val="left"/>
      <w:pPr>
        <w:ind w:left="3478" w:hanging="361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2" w:tplc="2A80D4C4">
      <w:numFmt w:val="bullet"/>
      <w:lvlText w:val="•"/>
      <w:lvlJc w:val="left"/>
      <w:pPr>
        <w:ind w:left="4415" w:hanging="361"/>
      </w:pPr>
      <w:rPr>
        <w:rFonts w:hint="default"/>
        <w:lang w:val="it-IT" w:eastAsia="en-US" w:bidi="ar-SA"/>
      </w:rPr>
    </w:lvl>
    <w:lvl w:ilvl="3" w:tplc="1B722FEA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4" w:tplc="8A2A059A">
      <w:numFmt w:val="bullet"/>
      <w:lvlText w:val="•"/>
      <w:lvlJc w:val="left"/>
      <w:pPr>
        <w:ind w:left="6286" w:hanging="361"/>
      </w:pPr>
      <w:rPr>
        <w:rFonts w:hint="default"/>
        <w:lang w:val="it-IT" w:eastAsia="en-US" w:bidi="ar-SA"/>
      </w:rPr>
    </w:lvl>
    <w:lvl w:ilvl="5" w:tplc="4F421D6A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  <w:lvl w:ilvl="6" w:tplc="CFF0AD0E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  <w:lvl w:ilvl="7" w:tplc="607878A0">
      <w:numFmt w:val="bullet"/>
      <w:lvlText w:val="•"/>
      <w:lvlJc w:val="left"/>
      <w:pPr>
        <w:ind w:left="9092" w:hanging="361"/>
      </w:pPr>
      <w:rPr>
        <w:rFonts w:hint="default"/>
        <w:lang w:val="it-IT" w:eastAsia="en-US" w:bidi="ar-SA"/>
      </w:rPr>
    </w:lvl>
    <w:lvl w:ilvl="8" w:tplc="13306692">
      <w:numFmt w:val="bullet"/>
      <w:lvlText w:val="•"/>
      <w:lvlJc w:val="left"/>
      <w:pPr>
        <w:ind w:left="1002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7E25666"/>
    <w:multiLevelType w:val="hybridMultilevel"/>
    <w:tmpl w:val="9A1CACF2"/>
    <w:lvl w:ilvl="0" w:tplc="64105218">
      <w:start w:val="9"/>
      <w:numFmt w:val="decimal"/>
      <w:lvlText w:val="%1"/>
      <w:lvlJc w:val="left"/>
      <w:pPr>
        <w:ind w:left="2100" w:hanging="116"/>
      </w:pPr>
      <w:rPr>
        <w:rFonts w:ascii="Cambria" w:eastAsia="Cambria" w:hAnsi="Cambria" w:cs="Cambria" w:hint="default"/>
        <w:w w:val="99"/>
        <w:position w:val="5"/>
        <w:sz w:val="13"/>
        <w:szCs w:val="13"/>
        <w:lang w:val="it-IT" w:eastAsia="en-US" w:bidi="ar-SA"/>
      </w:rPr>
    </w:lvl>
    <w:lvl w:ilvl="1" w:tplc="D4FA0196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7E6370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2914353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9B881EC4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BD806744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00CAB97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907C4BD8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FB022C54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6AC6FF6"/>
    <w:multiLevelType w:val="hybridMultilevel"/>
    <w:tmpl w:val="04C41506"/>
    <w:lvl w:ilvl="0" w:tplc="09963AE4">
      <w:start w:val="18"/>
      <w:numFmt w:val="decimal"/>
      <w:lvlText w:val="%1"/>
      <w:lvlJc w:val="left"/>
      <w:pPr>
        <w:ind w:left="2172" w:hanging="188"/>
      </w:pPr>
      <w:rPr>
        <w:rFonts w:ascii="Cambria" w:eastAsia="Cambria" w:hAnsi="Cambria" w:cs="Cambria" w:hint="default"/>
        <w:w w:val="99"/>
        <w:position w:val="5"/>
        <w:sz w:val="13"/>
        <w:szCs w:val="13"/>
        <w:lang w:val="it-IT" w:eastAsia="en-US" w:bidi="ar-SA"/>
      </w:rPr>
    </w:lvl>
    <w:lvl w:ilvl="1" w:tplc="BD88A9BE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1126F54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8C96E02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BBF2B51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CEB0EF9A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7214FA9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1F16CF10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1CE4D8C6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82619BA"/>
    <w:multiLevelType w:val="hybridMultilevel"/>
    <w:tmpl w:val="14C07D10"/>
    <w:lvl w:ilvl="0" w:tplc="0410000F">
      <w:start w:val="1"/>
      <w:numFmt w:val="decimal"/>
      <w:lvlText w:val="%1."/>
      <w:lvlJc w:val="left"/>
      <w:pPr>
        <w:ind w:left="2705" w:hanging="360"/>
      </w:pPr>
      <w:rPr>
        <w:rFonts w:hint="default"/>
        <w:b/>
        <w:bCs/>
        <w:color w:val="auto"/>
        <w:w w:val="100"/>
        <w:sz w:val="24"/>
        <w:szCs w:val="24"/>
        <w:lang w:val="it-IT" w:eastAsia="en-US" w:bidi="ar-SA"/>
      </w:rPr>
    </w:lvl>
    <w:lvl w:ilvl="1" w:tplc="97D2EA74">
      <w:numFmt w:val="bullet"/>
      <w:lvlText w:val="-"/>
      <w:lvlJc w:val="left"/>
      <w:pPr>
        <w:ind w:left="3478" w:hanging="361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2" w:tplc="2A80D4C4">
      <w:numFmt w:val="bullet"/>
      <w:lvlText w:val="•"/>
      <w:lvlJc w:val="left"/>
      <w:pPr>
        <w:ind w:left="4415" w:hanging="361"/>
      </w:pPr>
      <w:rPr>
        <w:rFonts w:hint="default"/>
        <w:lang w:val="it-IT" w:eastAsia="en-US" w:bidi="ar-SA"/>
      </w:rPr>
    </w:lvl>
    <w:lvl w:ilvl="3" w:tplc="1B722FEA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4" w:tplc="8A2A059A">
      <w:numFmt w:val="bullet"/>
      <w:lvlText w:val="•"/>
      <w:lvlJc w:val="left"/>
      <w:pPr>
        <w:ind w:left="6286" w:hanging="361"/>
      </w:pPr>
      <w:rPr>
        <w:rFonts w:hint="default"/>
        <w:lang w:val="it-IT" w:eastAsia="en-US" w:bidi="ar-SA"/>
      </w:rPr>
    </w:lvl>
    <w:lvl w:ilvl="5" w:tplc="4F421D6A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  <w:lvl w:ilvl="6" w:tplc="CFF0AD0E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  <w:lvl w:ilvl="7" w:tplc="607878A0">
      <w:numFmt w:val="bullet"/>
      <w:lvlText w:val="•"/>
      <w:lvlJc w:val="left"/>
      <w:pPr>
        <w:ind w:left="9092" w:hanging="361"/>
      </w:pPr>
      <w:rPr>
        <w:rFonts w:hint="default"/>
        <w:lang w:val="it-IT" w:eastAsia="en-US" w:bidi="ar-SA"/>
      </w:rPr>
    </w:lvl>
    <w:lvl w:ilvl="8" w:tplc="13306692">
      <w:numFmt w:val="bullet"/>
      <w:lvlText w:val="•"/>
      <w:lvlJc w:val="left"/>
      <w:pPr>
        <w:ind w:left="1002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4E7A6EDF"/>
    <w:multiLevelType w:val="hybridMultilevel"/>
    <w:tmpl w:val="548E658C"/>
    <w:lvl w:ilvl="0" w:tplc="1AD812EE">
      <w:numFmt w:val="bullet"/>
      <w:lvlText w:val="-"/>
      <w:lvlJc w:val="left"/>
      <w:pPr>
        <w:ind w:left="2705" w:hanging="360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8FFC5F72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EC447C70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3B3850BE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FD9031F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423C5C8E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13608BF2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2D604538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0156B5AC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5A420FC"/>
    <w:multiLevelType w:val="hybridMultilevel"/>
    <w:tmpl w:val="1C7036DC"/>
    <w:lvl w:ilvl="0" w:tplc="1F56921C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AA38F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2" w:tplc="10FCD5E4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3" w:tplc="408E0AC2"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4" w:tplc="33407D5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5" w:tplc="B0F07CAA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6" w:tplc="E2B0393E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  <w:lvl w:ilvl="7" w:tplc="7EDC3050">
      <w:numFmt w:val="bullet"/>
      <w:lvlText w:val="•"/>
      <w:lvlJc w:val="left"/>
      <w:pPr>
        <w:ind w:left="9157" w:hanging="360"/>
      </w:pPr>
      <w:rPr>
        <w:rFonts w:hint="default"/>
        <w:lang w:val="it-IT" w:eastAsia="en-US" w:bidi="ar-SA"/>
      </w:rPr>
    </w:lvl>
    <w:lvl w:ilvl="8" w:tplc="F1E8E440">
      <w:numFmt w:val="bullet"/>
      <w:lvlText w:val="•"/>
      <w:lvlJc w:val="left"/>
      <w:pPr>
        <w:ind w:left="1007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81F30DC"/>
    <w:multiLevelType w:val="hybridMultilevel"/>
    <w:tmpl w:val="4A1EED22"/>
    <w:lvl w:ilvl="0" w:tplc="E544FC3C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6CBC82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6FDA7FD0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F1E0D5C2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2778970C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1F961388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A0A45AEA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5E240EF8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82F8C776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6BA60AAD"/>
    <w:multiLevelType w:val="hybridMultilevel"/>
    <w:tmpl w:val="595A26E2"/>
    <w:lvl w:ilvl="0" w:tplc="0CAEDBA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b/>
        <w:bCs/>
        <w:color w:val="auto"/>
        <w:w w:val="100"/>
        <w:sz w:val="24"/>
        <w:szCs w:val="24"/>
        <w:lang w:val="it-IT" w:eastAsia="en-US" w:bidi="ar-SA"/>
      </w:rPr>
    </w:lvl>
    <w:lvl w:ilvl="1" w:tplc="97D2EA74">
      <w:numFmt w:val="bullet"/>
      <w:lvlText w:val="-"/>
      <w:lvlJc w:val="left"/>
      <w:pPr>
        <w:ind w:left="3478" w:hanging="361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2" w:tplc="2A80D4C4">
      <w:numFmt w:val="bullet"/>
      <w:lvlText w:val="•"/>
      <w:lvlJc w:val="left"/>
      <w:pPr>
        <w:ind w:left="4415" w:hanging="361"/>
      </w:pPr>
      <w:rPr>
        <w:rFonts w:hint="default"/>
        <w:lang w:val="it-IT" w:eastAsia="en-US" w:bidi="ar-SA"/>
      </w:rPr>
    </w:lvl>
    <w:lvl w:ilvl="3" w:tplc="1B722FEA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4" w:tplc="8A2A059A">
      <w:numFmt w:val="bullet"/>
      <w:lvlText w:val="•"/>
      <w:lvlJc w:val="left"/>
      <w:pPr>
        <w:ind w:left="6286" w:hanging="361"/>
      </w:pPr>
      <w:rPr>
        <w:rFonts w:hint="default"/>
        <w:lang w:val="it-IT" w:eastAsia="en-US" w:bidi="ar-SA"/>
      </w:rPr>
    </w:lvl>
    <w:lvl w:ilvl="5" w:tplc="4F421D6A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  <w:lvl w:ilvl="6" w:tplc="CFF0AD0E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  <w:lvl w:ilvl="7" w:tplc="607878A0">
      <w:numFmt w:val="bullet"/>
      <w:lvlText w:val="•"/>
      <w:lvlJc w:val="left"/>
      <w:pPr>
        <w:ind w:left="9092" w:hanging="361"/>
      </w:pPr>
      <w:rPr>
        <w:rFonts w:hint="default"/>
        <w:lang w:val="it-IT" w:eastAsia="en-US" w:bidi="ar-SA"/>
      </w:rPr>
    </w:lvl>
    <w:lvl w:ilvl="8" w:tplc="13306692">
      <w:numFmt w:val="bullet"/>
      <w:lvlText w:val="•"/>
      <w:lvlJc w:val="left"/>
      <w:pPr>
        <w:ind w:left="1002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D894A05"/>
    <w:multiLevelType w:val="hybridMultilevel"/>
    <w:tmpl w:val="A6BC1FCC"/>
    <w:lvl w:ilvl="0" w:tplc="27E4BBE8">
      <w:numFmt w:val="bullet"/>
      <w:lvlText w:val="-"/>
      <w:lvlJc w:val="left"/>
      <w:pPr>
        <w:ind w:left="2693" w:hanging="360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41F82FA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BC767A00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C63EE098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CF08DDF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DD629662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B77EE2FE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ADEA660A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00121850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F5A6A01"/>
    <w:multiLevelType w:val="hybridMultilevel"/>
    <w:tmpl w:val="D8D2A710"/>
    <w:lvl w:ilvl="0" w:tplc="8BC217E4">
      <w:numFmt w:val="bullet"/>
      <w:lvlText w:val="-"/>
      <w:lvlJc w:val="left"/>
      <w:pPr>
        <w:ind w:left="2551" w:hanging="284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D5A831A0">
      <w:numFmt w:val="bullet"/>
      <w:lvlText w:val="•"/>
      <w:lvlJc w:val="left"/>
      <w:pPr>
        <w:ind w:left="3493" w:hanging="284"/>
      </w:pPr>
      <w:rPr>
        <w:rFonts w:hint="default"/>
        <w:lang w:val="it-IT" w:eastAsia="en-US" w:bidi="ar-SA"/>
      </w:rPr>
    </w:lvl>
    <w:lvl w:ilvl="2" w:tplc="0C5A4DF2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3" w:tplc="CC685B7A">
      <w:numFmt w:val="bullet"/>
      <w:lvlText w:val="•"/>
      <w:lvlJc w:val="left"/>
      <w:pPr>
        <w:ind w:left="5361" w:hanging="284"/>
      </w:pPr>
      <w:rPr>
        <w:rFonts w:hint="default"/>
        <w:lang w:val="it-IT" w:eastAsia="en-US" w:bidi="ar-SA"/>
      </w:rPr>
    </w:lvl>
    <w:lvl w:ilvl="4" w:tplc="ADF4E708">
      <w:numFmt w:val="bullet"/>
      <w:lvlText w:val="•"/>
      <w:lvlJc w:val="left"/>
      <w:pPr>
        <w:ind w:left="6295" w:hanging="284"/>
      </w:pPr>
      <w:rPr>
        <w:rFonts w:hint="default"/>
        <w:lang w:val="it-IT" w:eastAsia="en-US" w:bidi="ar-SA"/>
      </w:rPr>
    </w:lvl>
    <w:lvl w:ilvl="5" w:tplc="9E022B42">
      <w:numFmt w:val="bullet"/>
      <w:lvlText w:val="•"/>
      <w:lvlJc w:val="left"/>
      <w:pPr>
        <w:ind w:left="7229" w:hanging="284"/>
      </w:pPr>
      <w:rPr>
        <w:rFonts w:hint="default"/>
        <w:lang w:val="it-IT" w:eastAsia="en-US" w:bidi="ar-SA"/>
      </w:rPr>
    </w:lvl>
    <w:lvl w:ilvl="6" w:tplc="CB923A88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  <w:lvl w:ilvl="7" w:tplc="E6C47EFA">
      <w:numFmt w:val="bullet"/>
      <w:lvlText w:val="•"/>
      <w:lvlJc w:val="left"/>
      <w:pPr>
        <w:ind w:left="9097" w:hanging="284"/>
      </w:pPr>
      <w:rPr>
        <w:rFonts w:hint="default"/>
        <w:lang w:val="it-IT" w:eastAsia="en-US" w:bidi="ar-SA"/>
      </w:rPr>
    </w:lvl>
    <w:lvl w:ilvl="8" w:tplc="A4806570">
      <w:numFmt w:val="bullet"/>
      <w:lvlText w:val="•"/>
      <w:lvlJc w:val="left"/>
      <w:pPr>
        <w:ind w:left="10031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5C"/>
    <w:rsid w:val="0006686B"/>
    <w:rsid w:val="000B1745"/>
    <w:rsid w:val="000B6FF5"/>
    <w:rsid w:val="000E2F3B"/>
    <w:rsid w:val="000F6389"/>
    <w:rsid w:val="00103F49"/>
    <w:rsid w:val="00116077"/>
    <w:rsid w:val="0013595F"/>
    <w:rsid w:val="00144C22"/>
    <w:rsid w:val="001E045C"/>
    <w:rsid w:val="001F727E"/>
    <w:rsid w:val="002418FF"/>
    <w:rsid w:val="002573B6"/>
    <w:rsid w:val="00321892"/>
    <w:rsid w:val="0038308D"/>
    <w:rsid w:val="003D61ED"/>
    <w:rsid w:val="00446598"/>
    <w:rsid w:val="00452EF9"/>
    <w:rsid w:val="00493408"/>
    <w:rsid w:val="004A542A"/>
    <w:rsid w:val="005769C2"/>
    <w:rsid w:val="006558B9"/>
    <w:rsid w:val="00656E5C"/>
    <w:rsid w:val="0077258F"/>
    <w:rsid w:val="007B32DC"/>
    <w:rsid w:val="008220AD"/>
    <w:rsid w:val="00875B07"/>
    <w:rsid w:val="008B2F83"/>
    <w:rsid w:val="00955D4A"/>
    <w:rsid w:val="00A511D0"/>
    <w:rsid w:val="00A918B4"/>
    <w:rsid w:val="00B11D29"/>
    <w:rsid w:val="00B81500"/>
    <w:rsid w:val="00BB51B4"/>
    <w:rsid w:val="00BF0A51"/>
    <w:rsid w:val="00C453C2"/>
    <w:rsid w:val="00CF3040"/>
    <w:rsid w:val="00D17276"/>
    <w:rsid w:val="00E100AC"/>
    <w:rsid w:val="00EF2E0B"/>
    <w:rsid w:val="00F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855A"/>
  <w15:docId w15:val="{6DBDCF94-B651-428B-8A21-36095DBB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1985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341" w:lineRule="exact"/>
      <w:ind w:right="956"/>
      <w:jc w:val="right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2705" w:right="1979" w:hanging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3478" w:hanging="361"/>
      <w:jc w:val="both"/>
      <w:outlineLvl w:val="4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59"/>
      <w:ind w:left="1985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70" w:lineRule="exact"/>
      <w:ind w:left="8344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70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3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F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3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F49"/>
    <w:rPr>
      <w:rFonts w:ascii="Calibri" w:eastAsia="Calibri" w:hAnsi="Calibri" w:cs="Calibri"/>
      <w:lang w:val="it-IT"/>
    </w:rPr>
  </w:style>
  <w:style w:type="character" w:customStyle="1" w:styleId="fontstyle01">
    <w:name w:val="fontstyle01"/>
    <w:basedOn w:val="Carpredefinitoparagrafo"/>
    <w:rsid w:val="0077258F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CE4E-E2F4-4CF1-B315-6A893797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Lorenzo Sala</cp:lastModifiedBy>
  <cp:revision>13</cp:revision>
  <dcterms:created xsi:type="dcterms:W3CDTF">2021-10-05T20:35:00Z</dcterms:created>
  <dcterms:modified xsi:type="dcterms:W3CDTF">2021-10-13T15:59:00Z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